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9D" w:rsidRPr="006C1A80" w:rsidRDefault="004F3DDB" w:rsidP="006C1A80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228600" distR="228600" simplePos="0" relativeHeight="251665408" behindDoc="1" locked="0" layoutInCell="1" allowOverlap="1" wp14:anchorId="7A9BC6D9" wp14:editId="452873A2">
                <wp:simplePos x="0" y="0"/>
                <wp:positionH relativeFrom="margin">
                  <wp:posOffset>5734050</wp:posOffset>
                </wp:positionH>
                <wp:positionV relativeFrom="margin">
                  <wp:posOffset>504825</wp:posOffset>
                </wp:positionV>
                <wp:extent cx="2724150" cy="5436235"/>
                <wp:effectExtent l="0" t="0" r="0" b="0"/>
                <wp:wrapSquare wrapText="bothSides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5436235"/>
                          <a:chOff x="0" y="0"/>
                          <a:chExt cx="1842400" cy="8127970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600" y="904211"/>
                            <a:ext cx="1828800" cy="722375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D72B2" w:rsidRDefault="00FD72B2" w:rsidP="00FD72B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We w</w:t>
                              </w:r>
                              <w:r w:rsidRPr="00B62D07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ork with young people and families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B62D07">
                                <w:rPr>
                                  <w:rFonts w:ascii="Lato-Heavy" w:hAnsi="Lato-Heavy" w:cs="Lato-Heavy"/>
                                  <w:sz w:val="19"/>
                                  <w:szCs w:val="19"/>
                                </w:rPr>
                                <w:t>before crisis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. Studies have shown better outcomes for youth homelessness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 when 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interventions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 are sought 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before families are at the breaking point, are willing to </w:t>
                              </w:r>
                              <w:r w:rsidRPr="00B62D07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reflect and make positive changes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:rsidR="00FD72B2" w:rsidRPr="00B62D07" w:rsidRDefault="00FD72B2" w:rsidP="00FD72B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</w:pPr>
                            </w:p>
                            <w:p w:rsidR="00FD72B2" w:rsidRDefault="00FD72B2" w:rsidP="00FD72B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</w:pPr>
                              <w:r w:rsidRPr="00B62D07">
                                <w:rPr>
                                  <w:rFonts w:ascii="MinionPro-Regular" w:hAnsi="MinionPro-Regular" w:cs="MinionPro-Regular"/>
                                  <w:sz w:val="24"/>
                                  <w:szCs w:val="24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MinionPro-Regular" w:hAnsi="MinionPro-Regular" w:cs="MinionPro-Regular"/>
                                  <w:sz w:val="24"/>
                                  <w:szCs w:val="24"/>
                                </w:rPr>
                                <w:t xml:space="preserve">We work with </w:t>
                              </w:r>
                              <w:r w:rsidRPr="00B62D07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Young people and families 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to ensure that there is </w:t>
                              </w:r>
                              <w:r w:rsidRPr="00B62D07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a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B62D07">
                                <w:rPr>
                                  <w:rFonts w:ascii="Lato-Heavy" w:hAnsi="Lato-Heavy" w:cs="Lato-Heavy"/>
                                  <w:sz w:val="19"/>
                                  <w:szCs w:val="19"/>
                                </w:rPr>
                                <w:t xml:space="preserve">willingness </w:t>
                              </w:r>
                              <w:r w:rsidRPr="00B62D07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to change things for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B62D07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the better</w:t>
                              </w:r>
                              <w:r w:rsidR="0023508C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 before mediations commence.</w:t>
                              </w:r>
                            </w:p>
                            <w:p w:rsidR="00FD72B2" w:rsidRDefault="00FD72B2" w:rsidP="00FD72B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</w:pPr>
                              <w:r w:rsidRPr="00B62D07">
                                <w:rPr>
                                  <w:rFonts w:ascii="MinionPro-Regular" w:hAnsi="MinionPro-Regular" w:cs="MinionPro-Regular"/>
                                  <w:sz w:val="24"/>
                                  <w:szCs w:val="24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Our Mediators are impartial and independent, therefore families and young people do not feel there is a invested interest from other agencies such as housing, social care or police for a specific outcome. </w:t>
                              </w:r>
                            </w:p>
                            <w:p w:rsidR="00A45C90" w:rsidRPr="00B62D07" w:rsidRDefault="00A45C90" w:rsidP="00FD72B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</w:pPr>
                            </w:p>
                            <w:p w:rsidR="00FD72B2" w:rsidRDefault="00FD72B2" w:rsidP="00FD72B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</w:pPr>
                              <w:r w:rsidRPr="00B62D07">
                                <w:rPr>
                                  <w:rFonts w:ascii="MinionPro-Regular" w:hAnsi="MinionPro-Regular" w:cs="MinionPro-Regular"/>
                                  <w:sz w:val="24"/>
                                  <w:szCs w:val="24"/>
                                </w:rPr>
                                <w:t xml:space="preserve">• </w:t>
                              </w:r>
                              <w:r w:rsidR="0023508C">
                                <w:rPr>
                                  <w:rFonts w:ascii="MinionPro-Regular" w:hAnsi="MinionPro-Regular" w:cs="MinionPro-Regular"/>
                                  <w:sz w:val="24"/>
                                  <w:szCs w:val="24"/>
                                </w:rPr>
                                <w:t xml:space="preserve">We </w:t>
                              </w:r>
                              <w:r w:rsidRPr="00B62D07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Work with young people and their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B62D07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families for </w:t>
                              </w:r>
                              <w:r w:rsidRPr="00B62D07">
                                <w:rPr>
                                  <w:rFonts w:ascii="Lato-Heavy" w:hAnsi="Lato-Heavy" w:cs="Lato-Heavy"/>
                                  <w:sz w:val="19"/>
                                  <w:szCs w:val="19"/>
                                </w:rPr>
                                <w:t>as long as is needed</w:t>
                              </w:r>
                              <w:r>
                                <w:rPr>
                                  <w:rFonts w:ascii="Lato-Heavy" w:hAnsi="Lato-Heavy" w:cs="Lato-Heavy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B62D07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and in sessions unrestricted by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B62D07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time constraints</w:t>
                              </w:r>
                            </w:p>
                            <w:p w:rsidR="00A45C90" w:rsidRPr="00B62D07" w:rsidRDefault="00A45C90" w:rsidP="00FD72B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</w:pPr>
                            </w:p>
                            <w:p w:rsidR="00FD72B2" w:rsidRPr="00B62D07" w:rsidRDefault="00FD72B2" w:rsidP="00FD72B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B62D07">
                                <w:rPr>
                                  <w:rFonts w:ascii="MinionPro-Regular" w:hAnsi="MinionPro-Regular" w:cs="MinionPro-Regular"/>
                                  <w:sz w:val="24"/>
                                  <w:szCs w:val="24"/>
                                </w:rPr>
                                <w:t xml:space="preserve">• </w:t>
                              </w:r>
                              <w:r w:rsidR="0023508C">
                                <w:rPr>
                                  <w:rFonts w:ascii="MinionPro-Regular" w:hAnsi="MinionPro-Regular" w:cs="MinionPro-Regular"/>
                                  <w:sz w:val="24"/>
                                  <w:szCs w:val="24"/>
                                </w:rPr>
                                <w:t xml:space="preserve">At Wright Mediation our 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Mediators have experience in local authority </w:t>
                              </w:r>
                              <w:r w:rsidR="00A45C90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Social W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ork with children, families and young people, </w:t>
                              </w:r>
                              <w:r w:rsidR="0023508C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Mental H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ealth, </w:t>
                              </w:r>
                              <w:r w:rsidR="0023508C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Probation, H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>ousing</w:t>
                              </w:r>
                              <w:r w:rsidR="0023508C"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 and H</w:t>
                              </w:r>
                              <w:r>
                                <w:rPr>
                                  <w:rFonts w:ascii="Lato-Regular" w:hAnsi="Lato-Regular" w:cs="Lato-Regular"/>
                                  <w:sz w:val="19"/>
                                  <w:szCs w:val="19"/>
                                </w:rPr>
                                <w:t xml:space="preserve">omelessness. </w:t>
                              </w:r>
                            </w:p>
                            <w:p w:rsidR="006C1A80" w:rsidRDefault="006C1A80" w:rsidP="00FD72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3600" y="228599"/>
                            <a:ext cx="1828800" cy="7056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1A80" w:rsidRPr="00340034" w:rsidRDefault="009F1A2C" w:rsidP="006C1A80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340034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why choose us?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BC6D9" id="Group 17" o:spid="_x0000_s1026" style="position:absolute;margin-left:451.5pt;margin-top:39.75pt;width:214.5pt;height:428.05pt;z-index:-251651072;mso-wrap-distance-left:18pt;mso-wrap-distance-right:18pt;mso-position-horizontal-relative:margin;mso-position-vertical-relative:margin;mso-width-relative:margin;mso-height-relative:margin" coordsize="18424,81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">
                <v:rect id="Rectangle 18" o:spid="_x0000_s1027" style="position:absolute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xWcUA&#10;AADbAAAADwAAAGRycy9kb3ducmV2LnhtbESPQWvCQBCF7wX/wzJCb3WjgpXUVUQQSikFox68Ddlp&#10;Nm12NmS3Me2vdw5CbzO8N+99s9oMvlE9dbEObGA6yUARl8HWXBk4HfdPS1AxIVtsApOBX4qwWY8e&#10;VpjbcOUD9UWqlIRwzNGAS6nNtY6lI49xElpi0T5D5zHJ2lXadniVcN/oWZYttMeapcFhSztH5Xfx&#10;4w28fT3PC9dv+7/5B51dOL9f9rtozON42L6ASjSkf/P9+tUKvsDKLzKA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3FZxQAAANsAAAAPAAAAAAAAAAAAAAAAAJgCAABkcnMv&#10;ZG93bnJldi54bWxQSwUGAAAAAAQABAD1AAAAigMAAAAA&#10;" fillcolor="#5b9bd5 [3204]" stroked="f" strokeweight="1pt"/>
                <v:rect id="Rectangle 19" o:spid="_x0000_s1028" style="position:absolute;left:136;top:9042;width:18288;height:72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EqsIA&#10;AADbAAAADwAAAGRycy9kb3ducmV2LnhtbERPTYvCMBC9C/6HMMJeRFM9iFajiCLIeuiuingcmrEt&#10;NpPSxFr3128WhL3N433OYtWaUjRUu8KygtEwAkGcWl1wpuB82g2mIJxH1lhaJgUvcrBadjsLjLV9&#10;8jc1R5+JEMIuRgW591UspUtzMuiGtiIO3M3WBn2AdSZ1jc8Qbko5jqKJNFhwaMixok1O6f34MAr6&#10;yWaXbK+H5mJO7iepZl+H5nOt1EevXc9BeGr9v/jt3uswfwZ/v4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ASqwgAAANsAAAAPAAAAAAAAAAAAAAAAAJgCAABkcnMvZG93&#10;bnJldi54bWxQSwUGAAAAAAQABAD1AAAAhwMAAAAA&#10;" fillcolor="#5b9bd5 [3204]" stroked="f" strokeweight="1pt">
                  <v:textbox inset=",14.4pt,8.64pt,18pt">
                    <w:txbxContent>
                      <w:p w:rsidR="00FD72B2" w:rsidRDefault="00FD72B2" w:rsidP="00FD72B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We w</w:t>
                        </w:r>
                        <w:r w:rsidRPr="00B62D07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ork with young people and families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 </w:t>
                        </w:r>
                        <w:r w:rsidRPr="00B62D07">
                          <w:rPr>
                            <w:rFonts w:ascii="Lato-Heavy" w:hAnsi="Lato-Heavy" w:cs="Lato-Heavy"/>
                            <w:sz w:val="19"/>
                            <w:szCs w:val="19"/>
                          </w:rPr>
                          <w:t>before crisis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. Studies have shown better outcomes for youth homelessness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 when 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interventions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 are sought 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before families are at the breaking point, are willing to </w:t>
                        </w:r>
                        <w:r w:rsidRPr="00B62D07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reflect and make positive changes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.</w:t>
                        </w:r>
                      </w:p>
                      <w:p w:rsidR="00FD72B2" w:rsidRPr="00B62D07" w:rsidRDefault="00FD72B2" w:rsidP="00FD72B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</w:pPr>
                      </w:p>
                      <w:p w:rsidR="00FD72B2" w:rsidRDefault="00FD72B2" w:rsidP="00FD72B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</w:pPr>
                        <w:r w:rsidRPr="00B62D07">
                          <w:rPr>
                            <w:rFonts w:ascii="MinionPro-Regular" w:hAnsi="MinionPro-Regular" w:cs="MinionPro-Regular"/>
                            <w:sz w:val="24"/>
                            <w:szCs w:val="24"/>
                          </w:rPr>
                          <w:t xml:space="preserve">• </w:t>
                        </w:r>
                        <w:r>
                          <w:rPr>
                            <w:rFonts w:ascii="MinionPro-Regular" w:hAnsi="MinionPro-Regular" w:cs="MinionPro-Regular"/>
                            <w:sz w:val="24"/>
                            <w:szCs w:val="24"/>
                          </w:rPr>
                          <w:t xml:space="preserve">We work with </w:t>
                        </w:r>
                        <w:r w:rsidRPr="00B62D07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Young people and families 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to ensure that there is </w:t>
                        </w:r>
                        <w:r w:rsidRPr="00B62D07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 </w:t>
                        </w:r>
                        <w:r w:rsidRPr="00B62D07">
                          <w:rPr>
                            <w:rFonts w:ascii="Lato-Heavy" w:hAnsi="Lato-Heavy" w:cs="Lato-Heavy"/>
                            <w:sz w:val="19"/>
                            <w:szCs w:val="19"/>
                          </w:rPr>
                          <w:t xml:space="preserve">willingness </w:t>
                        </w:r>
                        <w:r w:rsidRPr="00B62D07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to change things for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 </w:t>
                        </w:r>
                        <w:r w:rsidRPr="00B62D07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the better</w:t>
                        </w:r>
                        <w:r w:rsidR="0023508C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 before mediations commence.</w:t>
                        </w:r>
                      </w:p>
                      <w:p w:rsidR="00FD72B2" w:rsidRDefault="00FD72B2" w:rsidP="00FD72B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</w:pPr>
                        <w:r w:rsidRPr="00B62D07">
                          <w:rPr>
                            <w:rFonts w:ascii="MinionPro-Regular" w:hAnsi="MinionPro-Regular" w:cs="MinionPro-Regular"/>
                            <w:sz w:val="24"/>
                            <w:szCs w:val="24"/>
                          </w:rPr>
                          <w:t xml:space="preserve">• 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Our Mediators are impartial and independent, therefore families and young people do not feel there is a invested interest from other agencies such as housing, social care or police for a specific outcome. </w:t>
                        </w:r>
                      </w:p>
                      <w:p w:rsidR="00A45C90" w:rsidRPr="00B62D07" w:rsidRDefault="00A45C90" w:rsidP="00FD72B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</w:pPr>
                      </w:p>
                      <w:p w:rsidR="00FD72B2" w:rsidRDefault="00FD72B2" w:rsidP="00FD72B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</w:pPr>
                        <w:r w:rsidRPr="00B62D07">
                          <w:rPr>
                            <w:rFonts w:ascii="MinionPro-Regular" w:hAnsi="MinionPro-Regular" w:cs="MinionPro-Regular"/>
                            <w:sz w:val="24"/>
                            <w:szCs w:val="24"/>
                          </w:rPr>
                          <w:t xml:space="preserve">• </w:t>
                        </w:r>
                        <w:r w:rsidR="0023508C">
                          <w:rPr>
                            <w:rFonts w:ascii="MinionPro-Regular" w:hAnsi="MinionPro-Regular" w:cs="MinionPro-Regular"/>
                            <w:sz w:val="24"/>
                            <w:szCs w:val="24"/>
                          </w:rPr>
                          <w:t xml:space="preserve">We </w:t>
                        </w:r>
                        <w:r w:rsidRPr="00B62D07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Work with young people and their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 </w:t>
                        </w:r>
                        <w:r w:rsidRPr="00B62D07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families for </w:t>
                        </w:r>
                        <w:r w:rsidRPr="00B62D07">
                          <w:rPr>
                            <w:rFonts w:ascii="Lato-Heavy" w:hAnsi="Lato-Heavy" w:cs="Lato-Heavy"/>
                            <w:sz w:val="19"/>
                            <w:szCs w:val="19"/>
                          </w:rPr>
                          <w:t>as long as is needed</w:t>
                        </w:r>
                        <w:r>
                          <w:rPr>
                            <w:rFonts w:ascii="Lato-Heavy" w:hAnsi="Lato-Heavy" w:cs="Lato-Heavy"/>
                            <w:sz w:val="19"/>
                            <w:szCs w:val="19"/>
                          </w:rPr>
                          <w:t xml:space="preserve"> </w:t>
                        </w:r>
                        <w:r w:rsidRPr="00B62D07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and in sessions unrestricted by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 </w:t>
                        </w:r>
                        <w:r w:rsidRPr="00B62D07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time constraints</w:t>
                        </w:r>
                      </w:p>
                      <w:p w:rsidR="00A45C90" w:rsidRPr="00B62D07" w:rsidRDefault="00A45C90" w:rsidP="00FD72B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</w:pPr>
                      </w:p>
                      <w:p w:rsidR="00FD72B2" w:rsidRPr="00B62D07" w:rsidRDefault="00FD72B2" w:rsidP="00FD72B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</w:pPr>
                        <w:r w:rsidRPr="00B62D07">
                          <w:rPr>
                            <w:rFonts w:ascii="MinionPro-Regular" w:hAnsi="MinionPro-Regular" w:cs="MinionPro-Regular"/>
                            <w:sz w:val="24"/>
                            <w:szCs w:val="24"/>
                          </w:rPr>
                          <w:t xml:space="preserve">• </w:t>
                        </w:r>
                        <w:r w:rsidR="0023508C">
                          <w:rPr>
                            <w:rFonts w:ascii="MinionPro-Regular" w:hAnsi="MinionPro-Regular" w:cs="MinionPro-Regular"/>
                            <w:sz w:val="24"/>
                            <w:szCs w:val="24"/>
                          </w:rPr>
                          <w:t xml:space="preserve">At Wright Mediation our 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Mediators have experience in local authority </w:t>
                        </w:r>
                        <w:r w:rsidR="00A45C90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Social W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ork with children, families and young people, </w:t>
                        </w:r>
                        <w:r w:rsidR="0023508C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Mental H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ealth, </w:t>
                        </w:r>
                        <w:r w:rsidR="0023508C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Probation, H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>ousing</w:t>
                        </w:r>
                        <w:r w:rsidR="0023508C"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 and H</w:t>
                        </w:r>
                        <w:r>
                          <w:rPr>
                            <w:rFonts w:ascii="Lato-Regular" w:hAnsi="Lato-Regular" w:cs="Lato-Regular"/>
                            <w:sz w:val="19"/>
                            <w:szCs w:val="19"/>
                          </w:rPr>
                          <w:t xml:space="preserve">omelessness. </w:t>
                        </w:r>
                      </w:p>
                      <w:p w:rsidR="006C1A80" w:rsidRDefault="006C1A80" w:rsidP="00FD72B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136;top:2285;width:18288;height:7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i+70A&#10;AADbAAAADwAAAGRycy9kb3ducmV2LnhtbERPTYvCMBC9L/gfwgje1lShslSjiLLqdbtevA3N2Bab&#10;SUlmtf57cxD2+Hjfq83gOnWnEFvPBmbTDBRx5W3LtYHz7/fnF6goyBY7z2TgSRE269HHCgvrH/xD&#10;91JqlUI4FmigEekLrWPVkMM49T1x4q4+OJQEQ61twEcKd52eZ9lCO2w5NTTY066h6lb+OQNyiLNT&#10;fpbjIlzyfW5LTYG0MZPxsF2CEhrkX/x2n6yBeVqfvqQfoNc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OJi+70AAADbAAAADwAAAAAAAAAAAAAAAACYAgAAZHJzL2Rvd25yZXYu&#10;eG1sUEsFBgAAAAAEAAQA9QAAAIIDAAAAAA==&#10;" fillcolor="white [3212]" stroked="f" strokeweight=".5pt">
                  <v:textbox inset=",7.2pt,,7.2pt">
                    <w:txbxContent>
                      <w:p w:rsidR="006C1A80" w:rsidRPr="00340034" w:rsidRDefault="009F1A2C" w:rsidP="006C1A80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340034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  <w:t>why choose us?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EECD1" wp14:editId="731FE2F7">
                <wp:simplePos x="0" y="0"/>
                <wp:positionH relativeFrom="column">
                  <wp:posOffset>2524125</wp:posOffset>
                </wp:positionH>
                <wp:positionV relativeFrom="paragraph">
                  <wp:posOffset>4533900</wp:posOffset>
                </wp:positionV>
                <wp:extent cx="2552700" cy="11811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0E6" w:rsidRPr="00D620E6" w:rsidRDefault="00A45C90" w:rsidP="00A45C90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A45C90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8"/>
                              </w:rPr>
                              <w:t xml:space="preserve">                   </w:t>
                            </w:r>
                            <w:r w:rsidR="009F1A2C" w:rsidRPr="00D620E6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8"/>
                                <w:u w:val="single"/>
                              </w:rPr>
                              <w:t xml:space="preserve">Contact us </w:t>
                            </w:r>
                          </w:p>
                          <w:p w:rsidR="00D620E6" w:rsidRDefault="00D620E6" w:rsidP="00D620E6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D620E6" w:rsidRPr="00D620E6" w:rsidRDefault="00D620E6" w:rsidP="00D620E6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0"/>
                                <w:szCs w:val="28"/>
                              </w:rPr>
                            </w:pPr>
                            <w:r w:rsidRPr="00D620E6">
                              <w:rPr>
                                <w:rFonts w:asciiTheme="majorHAnsi" w:eastAsiaTheme="majorEastAsia" w:hAnsiTheme="majorHAnsi" w:cstheme="majorBidi"/>
                                <w:caps/>
                                <w:sz w:val="20"/>
                                <w:szCs w:val="28"/>
                              </w:rPr>
                              <w:t>W</w:t>
                            </w:r>
                            <w:r w:rsidRPr="00D620E6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0"/>
                                <w:szCs w:val="28"/>
                              </w:rPr>
                              <w:t>:</w:t>
                            </w:r>
                            <w:r w:rsidRPr="00D620E6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2E74B5" w:themeColor="accent1" w:themeShade="BF"/>
                                <w:sz w:val="20"/>
                                <w:szCs w:val="28"/>
                              </w:rPr>
                              <w:t>WWW.WRIGHTMEDIATION.CO.UK</w:t>
                            </w:r>
                          </w:p>
                          <w:p w:rsidR="00D620E6" w:rsidRDefault="00D620E6" w:rsidP="00D620E6">
                            <w:r>
                              <w:t>E:</w:t>
                            </w:r>
                            <w:r w:rsidRPr="00D620E6">
                              <w:rPr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Pr="00D620E6">
                                <w:rPr>
                                  <w:rStyle w:val="Hyperlink"/>
                                  <w:b/>
                                </w:rPr>
                                <w:t>info@wrightmediation.co.uk</w:t>
                              </w:r>
                            </w:hyperlink>
                          </w:p>
                          <w:p w:rsidR="00D620E6" w:rsidRDefault="00A45C90" w:rsidP="00D620E6">
                            <w:r>
                              <w:t xml:space="preserve">                  </w:t>
                            </w:r>
                            <w:r w:rsidR="00D620E6">
                              <w:t xml:space="preserve">T: </w:t>
                            </w:r>
                            <w:r w:rsidR="00D620E6" w:rsidRPr="00A45C90">
                              <w:rPr>
                                <w:color w:val="2E74B5" w:themeColor="accent1" w:themeShade="BF"/>
                              </w:rPr>
                              <w:t>0797 451 8476</w:t>
                            </w:r>
                          </w:p>
                          <w:p w:rsidR="00D620E6" w:rsidRPr="00D620E6" w:rsidRDefault="00D620E6" w:rsidP="00D620E6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1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ECD1" id="Text Box 25" o:spid="_x0000_s1030" type="#_x0000_t202" style="position:absolute;margin-left:198.75pt;margin-top:357pt;width:201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" fillcolor="white [3212]" stroked="f" strokeweight=".5pt">
                <v:textbox inset=",7.2pt,,7.2pt">
                  <w:txbxContent>
                    <w:p w:rsidR="00D620E6" w:rsidRPr="00D620E6" w:rsidRDefault="00A45C90" w:rsidP="00A45C90">
                      <w:pPr>
                        <w:pStyle w:val="NoSpacing"/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8"/>
                          <w:u w:val="single"/>
                        </w:rPr>
                      </w:pPr>
                      <w:r w:rsidRPr="00A45C90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8"/>
                        </w:rPr>
                        <w:t xml:space="preserve">                   </w:t>
                      </w:r>
                      <w:r w:rsidR="009F1A2C" w:rsidRPr="00D620E6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8"/>
                          <w:u w:val="single"/>
                        </w:rPr>
                        <w:t xml:space="preserve">Contact us </w:t>
                      </w:r>
                    </w:p>
                    <w:p w:rsidR="00D620E6" w:rsidRDefault="00D620E6" w:rsidP="00D620E6">
                      <w:pPr>
                        <w:pStyle w:val="NoSpacing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5B9BD5" w:themeColor="accent1"/>
                          <w:sz w:val="28"/>
                          <w:szCs w:val="28"/>
                        </w:rPr>
                      </w:pPr>
                    </w:p>
                    <w:p w:rsidR="00D620E6" w:rsidRPr="00D620E6" w:rsidRDefault="00D620E6" w:rsidP="00D620E6">
                      <w:pPr>
                        <w:pStyle w:val="NoSpacing"/>
                        <w:rPr>
                          <w:rFonts w:asciiTheme="majorHAnsi" w:eastAsiaTheme="majorEastAsia" w:hAnsiTheme="majorHAnsi" w:cstheme="majorBidi"/>
                          <w:caps/>
                          <w:color w:val="5B9BD5" w:themeColor="accent1"/>
                          <w:sz w:val="20"/>
                          <w:szCs w:val="28"/>
                        </w:rPr>
                      </w:pPr>
                      <w:r w:rsidRPr="00D620E6">
                        <w:rPr>
                          <w:rFonts w:asciiTheme="majorHAnsi" w:eastAsiaTheme="majorEastAsia" w:hAnsiTheme="majorHAnsi" w:cstheme="majorBidi"/>
                          <w:caps/>
                          <w:sz w:val="20"/>
                          <w:szCs w:val="28"/>
                        </w:rPr>
                        <w:t>W</w:t>
                      </w:r>
                      <w:r w:rsidRPr="00D620E6">
                        <w:rPr>
                          <w:rFonts w:asciiTheme="majorHAnsi" w:eastAsiaTheme="majorEastAsia" w:hAnsiTheme="majorHAnsi" w:cstheme="majorBidi"/>
                          <w:caps/>
                          <w:color w:val="5B9BD5" w:themeColor="accent1"/>
                          <w:sz w:val="20"/>
                          <w:szCs w:val="28"/>
                        </w:rPr>
                        <w:t>:</w:t>
                      </w:r>
                      <w:r w:rsidRPr="00D620E6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2E74B5" w:themeColor="accent1" w:themeShade="BF"/>
                          <w:sz w:val="20"/>
                          <w:szCs w:val="28"/>
                        </w:rPr>
                        <w:t>WWW.WRIGHTMEDIATION.CO.UK</w:t>
                      </w:r>
                    </w:p>
                    <w:p w:rsidR="00D620E6" w:rsidRDefault="00D620E6" w:rsidP="00D620E6">
                      <w:r>
                        <w:t>E:</w:t>
                      </w:r>
                      <w:r w:rsidRPr="00D620E6">
                        <w:rPr>
                          <w:b/>
                        </w:rPr>
                        <w:t xml:space="preserve"> </w:t>
                      </w:r>
                      <w:hyperlink r:id="rId8" w:history="1">
                        <w:r w:rsidRPr="00D620E6">
                          <w:rPr>
                            <w:rStyle w:val="Hyperlink"/>
                            <w:b/>
                          </w:rPr>
                          <w:t>info@wrightmediation.co.uk</w:t>
                        </w:r>
                      </w:hyperlink>
                    </w:p>
                    <w:p w:rsidR="00D620E6" w:rsidRDefault="00A45C90" w:rsidP="00D620E6">
                      <w:r>
                        <w:t xml:space="preserve">                  </w:t>
                      </w:r>
                      <w:r w:rsidR="00D620E6">
                        <w:t xml:space="preserve">T: </w:t>
                      </w:r>
                      <w:r w:rsidR="00D620E6" w:rsidRPr="00A45C90">
                        <w:rPr>
                          <w:color w:val="2E74B5" w:themeColor="accent1" w:themeShade="BF"/>
                        </w:rPr>
                        <w:t>0797 451 8476</w:t>
                      </w:r>
                    </w:p>
                    <w:p w:rsidR="00D620E6" w:rsidRPr="00D620E6" w:rsidRDefault="00D620E6" w:rsidP="00D620E6">
                      <w:pPr>
                        <w:pStyle w:val="NoSpacing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5B9BD5" w:themeColor="accent1"/>
                          <w:sz w:val="16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1A80">
        <w:rPr>
          <w:noProof/>
          <w:lang w:eastAsia="en-GB"/>
        </w:rPr>
        <mc:AlternateContent>
          <mc:Choice Requires="wpg">
            <w:drawing>
              <wp:anchor distT="0" distB="0" distL="228600" distR="228600" simplePos="0" relativeHeight="251663360" behindDoc="1" locked="0" layoutInCell="1" allowOverlap="1" wp14:anchorId="531408E2" wp14:editId="42A5A76F">
                <wp:simplePos x="0" y="0"/>
                <wp:positionH relativeFrom="margin">
                  <wp:posOffset>-952500</wp:posOffset>
                </wp:positionH>
                <wp:positionV relativeFrom="margin">
                  <wp:posOffset>304800</wp:posOffset>
                </wp:positionV>
                <wp:extent cx="2705100" cy="5674360"/>
                <wp:effectExtent l="0" t="0" r="0" b="2540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0" cy="5674360"/>
                          <a:chOff x="0" y="0"/>
                          <a:chExt cx="1828800" cy="8151039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20E6" w:rsidRDefault="00D620E6" w:rsidP="00D620E6">
                              <w:r>
                                <w:t xml:space="preserve">Disputes and Conflict arise within families for a variety of reasons. This sometimes leads to young people choosing to/ being asked to leave the family home. If the young person has nowhere to go they may end up becoming street homeless or sofa surfing. Mediation as a positive solution has been recognised by Government policy within the UK for some time. </w:t>
                              </w:r>
                            </w:p>
                            <w:p w:rsidR="00D620E6" w:rsidRPr="00D620E6" w:rsidRDefault="00340034" w:rsidP="00D620E6">
                              <w:r>
                                <w:t>Key foundations of  mediation are</w:t>
                              </w:r>
                              <w:r w:rsidR="00D620E6" w:rsidRPr="00D620E6">
                                <w:t xml:space="preserve"> that it is voluntary, confidential, and impartially</w:t>
                              </w:r>
                              <w:r>
                                <w:t xml:space="preserve"> process</w:t>
                              </w:r>
                              <w:r w:rsidR="00D620E6" w:rsidRPr="00D620E6">
                                <w:t xml:space="preserve">. There should be no invested interest with the mediator and commissioners or services involved. The family members have a neutral and safe space where they can initiate their own solutions and future focused decisions that look at integrating the young person into the home in a positive and sustainable way. Alternatively, working together for an alternative solution where they can be safe, secure and supported. </w:t>
                              </w:r>
                            </w:p>
                            <w:p w:rsidR="006C1A80" w:rsidRDefault="006C1A80" w:rsidP="00D620E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1A80" w:rsidRPr="00340034" w:rsidRDefault="009F1A2C" w:rsidP="006C1A80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340034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What we offer?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408E2" id="Group 13" o:spid="_x0000_s1031" style="position:absolute;margin-left:-75pt;margin-top:24pt;width:213pt;height:446.8pt;z-index:-251653120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">
                <v:rect id="Rectangle 14" o:spid="_x0000_s1032" style="position:absolute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Z7XMIA&#10;AADbAAAADwAAAGRycy9kb3ducmV2LnhtbERPS2vCQBC+F/wPywje6sYHVaKriCAUKUJTPXgbsmM2&#10;mp0N2W1M/fVuodDbfHzPWa47W4mWGl86VjAaJiCIc6dLLhQcv3avcxA+IGusHJOCH/KwXvVelphq&#10;d+dParNQiBjCPkUFJoQ6ldLnhiz6oauJI3dxjcUQYVNI3eA9httKjpPkTVosOTYYrGlrKL9l31bB&#10;/jqbZKbdtI/JgU7GnT7Ou61XatDvNgsQgbrwL/5zv+s4fwq/v8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9ntcwgAAANsAAAAPAAAAAAAAAAAAAAAAAJgCAABkcnMvZG93&#10;bnJldi54bWxQSwUGAAAAAAQABAD1AAAAhwMAAAAA&#10;" fillcolor="#5b9bd5 [3204]" stroked="f" strokeweight="1pt"/>
                <v:rect id="Rectangle 15" o:spid="_x0000_s1033" style="position:absolute;top:9272;width:18288;height:72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Or8MA&#10;AADbAAAADwAAAGRycy9kb3ducmV2LnhtbERPTWvCQBC9C/6HZQQvUjcWKhpdRSyC6CGtltLjkB2T&#10;YHY2ZNeY+utdQfA2j/c582VrStFQ7QrLCkbDCARxanXBmYKf4+ZtAsJ5ZI2lZVLwTw6Wi25njrG2&#10;V/6m5uAzEULYxagg976KpXRpTgbd0FbEgTvZ2qAPsM6krvEawk0p36NoLA0WHBpyrGidU3o+XIyC&#10;QbLeJJ9/++bXHN0tqaZf+2a3Uqrfa1czEJ5a/xI/3Vsd5n/A45dw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UOr8MAAADbAAAADwAAAAAAAAAAAAAAAACYAgAAZHJzL2Rv&#10;d25yZXYueG1sUEsFBgAAAAAEAAQA9QAAAIgDAAAAAA==&#10;" fillcolor="#5b9bd5 [3204]" stroked="f" strokeweight="1pt">
                  <v:textbox inset=",14.4pt,8.64pt,18pt">
                    <w:txbxContent>
                      <w:p w:rsidR="00D620E6" w:rsidRDefault="00D620E6" w:rsidP="00D620E6">
                        <w:r>
                          <w:t xml:space="preserve">Disputes and Conflict arise within families for a variety of reasons. This sometimes leads to young people choosing to/ being asked to leave the family home. If the young person has nowhere to go they may end up becoming street homeless or sofa surfing. Mediation as a positive solution has been recognised by Government policy within the UK for some time. </w:t>
                        </w:r>
                      </w:p>
                      <w:p w:rsidR="00D620E6" w:rsidRPr="00D620E6" w:rsidRDefault="00340034" w:rsidP="00D620E6">
                        <w:r>
                          <w:t>Key foundations of  mediation are</w:t>
                        </w:r>
                        <w:r w:rsidR="00D620E6" w:rsidRPr="00D620E6">
                          <w:t xml:space="preserve"> that it is voluntary, confidential, and impartially</w:t>
                        </w:r>
                        <w:r>
                          <w:t xml:space="preserve"> process</w:t>
                        </w:r>
                        <w:r w:rsidR="00D620E6" w:rsidRPr="00D620E6">
                          <w:t xml:space="preserve">. There should be no invested interest with the mediator and commissioners or services involved. The family members have a neutral and safe space where they can initiate their own solutions and future focused decisions that look at integrating the young person into the home in a positive and sustainable way. Alternatively, working together for an alternative solution where they can be safe, secure and supported. </w:t>
                        </w:r>
                      </w:p>
                      <w:p w:rsidR="006C1A80" w:rsidRDefault="006C1A80" w:rsidP="00D620E6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16" o:spid="_x0000_s1034" type="#_x0000_t202" style="position:absolute;top:2318;width:18288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Vqb8A&#10;AADbAAAADwAAAGRycy9kb3ducmV2LnhtbERPTWvDMAy9F/ofjAq7tU4GCSOrG0ZLt16X9dKbiLUk&#10;LJaDrbbZv58Hg930eJ/a1rMb1Y1CHDwbyDcZKOLW24E7A+eP4/oJVBRki6NnMvBNEerdcrHFyvo7&#10;v9OtkU6lEI4VGuhFpkrr2PbkMG78RJy4Tx8cSoKh0zbgPYW7UT9mWakdDpwaepxo31P71VydAXmN&#10;+ak4y1sZLsWhsI2mQNqYh9X88gxKaJZ/8Z/7ZNP8En5/SQfo3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5WpvwAAANsAAAAPAAAAAAAAAAAAAAAAAJgCAABkcnMvZG93bnJl&#10;di54bWxQSwUGAAAAAAQABAD1AAAAhAMAAAAA&#10;" fillcolor="white [3212]" stroked="f" strokeweight=".5pt">
                  <v:textbox inset=",7.2pt,,7.2pt">
                    <w:txbxContent>
                      <w:p w:rsidR="006C1A80" w:rsidRPr="00340034" w:rsidRDefault="009F1A2C" w:rsidP="006C1A80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340034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  <w:t xml:space="preserve">What we offer?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>
                <wp:simplePos x="0" y="0"/>
                <wp:positionH relativeFrom="margin">
                  <wp:posOffset>2533650</wp:posOffset>
                </wp:positionH>
                <wp:positionV relativeFrom="margin">
                  <wp:posOffset>847725</wp:posOffset>
                </wp:positionV>
                <wp:extent cx="2457450" cy="5093335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5093335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508D" w:rsidRDefault="0058508D" w:rsidP="0058508D">
                              <w:pPr>
                                <w:rPr>
                                  <w:lang w:val="en"/>
                                </w:rPr>
                              </w:pPr>
                            </w:p>
                            <w:p w:rsidR="006C1A80" w:rsidRDefault="0058508D" w:rsidP="0058508D">
                              <w:pPr>
                                <w:rPr>
                                  <w:lang w:val="en"/>
                                </w:rPr>
                              </w:pPr>
                              <w:r>
                                <w:rPr>
                                  <w:lang w:val="en"/>
                                </w:rPr>
                                <w:t>Youth M</w:t>
                              </w:r>
                              <w:r>
                                <w:rPr>
                                  <w:lang w:val="en"/>
                                </w:rPr>
                                <w:t xml:space="preserve">ediation </w:t>
                              </w:r>
                              <w:r>
                                <w:rPr>
                                  <w:lang w:val="en"/>
                                </w:rPr>
                                <w:t xml:space="preserve">works with young people and their families </w:t>
                              </w:r>
                              <w:r>
                                <w:rPr>
                                  <w:lang w:val="en"/>
                                </w:rPr>
                                <w:t>as a means of preventing homelessness</w:t>
                              </w:r>
                              <w:r>
                                <w:rPr>
                                  <w:lang w:val="en"/>
                                </w:rPr>
                                <w:t xml:space="preserve">. </w:t>
                              </w:r>
                              <w:r w:rsidR="00D620E6">
                                <w:rPr>
                                  <w:lang w:val="en"/>
                                </w:rPr>
                                <w:t>Mediation is</w:t>
                              </w:r>
                              <w:r>
                                <w:rPr>
                                  <w:lang w:val="en"/>
                                </w:rPr>
                                <w:t xml:space="preserve"> used before a family break</w:t>
                              </w:r>
                              <w:r w:rsidR="00D620E6">
                                <w:rPr>
                                  <w:lang w:val="en"/>
                                </w:rPr>
                                <w:t xml:space="preserve">s </w:t>
                              </w:r>
                              <w:r>
                                <w:rPr>
                                  <w:lang w:val="en"/>
                                </w:rPr>
                                <w:t>down but also during crisis to work with families</w:t>
                              </w:r>
                              <w:r w:rsidR="00D620E6">
                                <w:rPr>
                                  <w:lang w:val="en"/>
                                </w:rPr>
                                <w:t xml:space="preserve"> to reach </w:t>
                              </w:r>
                              <w:r w:rsidR="004F3DDB">
                                <w:rPr>
                                  <w:lang w:val="en"/>
                                </w:rPr>
                                <w:t xml:space="preserve">successful solution. </w:t>
                              </w:r>
                            </w:p>
                            <w:p w:rsidR="00340034" w:rsidRDefault="00340034" w:rsidP="0058508D">
                              <w:pPr>
                                <w:rPr>
                                  <w:lang w:val="en"/>
                                </w:rPr>
                              </w:pPr>
                            </w:p>
                            <w:p w:rsidR="00340034" w:rsidRDefault="00340034" w:rsidP="0058508D">
                              <w:pPr>
                                <w:rPr>
                                  <w:lang w:val="en"/>
                                </w:rPr>
                              </w:pPr>
                            </w:p>
                            <w:p w:rsidR="00340034" w:rsidRDefault="00340034" w:rsidP="0058508D">
                              <w:pPr>
                                <w:rPr>
                                  <w:lang w:val="en"/>
                                </w:rPr>
                              </w:pPr>
                            </w:p>
                            <w:p w:rsidR="00340034" w:rsidRDefault="00340034" w:rsidP="0058508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lang w:val="en"/>
                                </w:rPr>
                                <w:t>For more information :-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19"/>
                            <a:ext cx="1828800" cy="10673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1A80" w:rsidRPr="00FD72B2" w:rsidRDefault="009F1A2C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32"/>
                                  <w:szCs w:val="28"/>
                                </w:rPr>
                              </w:pPr>
                              <w:r w:rsidRPr="00FD72B2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32"/>
                                  <w:szCs w:val="28"/>
                                </w:rPr>
                                <w:t>yOUTH hOMELESS mEDIATION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1" o:spid="_x0000_s1035" style="position:absolute;margin-left:199.5pt;margin-top:66.75pt;width:193.5pt;height:401.05pt;z-index:-251657216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">
                <v:rect id="Rectangle 202" o:spid="_x0000_s1036" style="position:absolute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YocUA&#10;AADcAAAADwAAAGRycy9kb3ducmV2LnhtbESPQWvCQBSE7wX/w/KE3urGCFaiq4ggSCmCUQ/eHtln&#10;Npp9G7LbmPbXu4VCj8PMfMMsVr2tRUetrxwrGI8SEMSF0xWXCk7H7dsMhA/IGmvHpOCbPKyWg5cF&#10;Zto9+EBdHkoRIewzVGBCaDIpfWHIoh+5hjh6V9daDFG2pdQtPiLc1jJNkqm0WHFcMNjQxlBxz7+s&#10;go/b+yQ33br7mezpbNz587LdeKVeh/16DiJQH/7Df+2dVpAmK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FihxQAAANwAAAAPAAAAAAAAAAAAAAAAAJgCAABkcnMv&#10;ZG93bnJldi54bWxQSwUGAAAAAAQABAD1AAAAigMAAAAA&#10;" fillcolor="#5b9bd5 [3204]" stroked="f" strokeweight="1pt"/>
                <v:rect id="Rectangle 203" o:spid="_x0000_s1037" style="position:absolute;top:9272;width:18288;height:72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pk8YA&#10;AADcAAAADwAAAGRycy9kb3ducmV2LnhtbESPT2vCQBTE74LfYXmCl6IbLRSNriKKUOoh/kM8PrLP&#10;JJh9G7JrTPvpu4WCx2FmfsPMl60pRUO1KywrGA0jEMSp1QVnCs6n7WACwnlkjaVlUvBNDpaLbmeO&#10;sbZPPlBz9JkIEHYxKsi9r2IpXZqTQTe0FXHwbrY26IOsM6lrfAa4KeU4ij6kwYLDQo4VrXNK78eH&#10;UfCWrLfJ5rprLubkfpJqut81Xyul+r12NQPhqfWv8H/7UysYR+/wdy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Ypk8YAAADcAAAADwAAAAAAAAAAAAAAAACYAgAAZHJz&#10;L2Rvd25yZXYueG1sUEsFBgAAAAAEAAQA9QAAAIsDAAAAAA==&#10;" fillcolor="#5b9bd5 [3204]" stroked="f" strokeweight="1pt">
                  <v:textbox inset=",14.4pt,8.64pt,18pt">
                    <w:txbxContent>
                      <w:p w:rsidR="0058508D" w:rsidRDefault="0058508D" w:rsidP="0058508D">
                        <w:pPr>
                          <w:rPr>
                            <w:lang w:val="en"/>
                          </w:rPr>
                        </w:pPr>
                      </w:p>
                      <w:p w:rsidR="006C1A80" w:rsidRDefault="0058508D" w:rsidP="0058508D">
                        <w:pPr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>Youth M</w:t>
                        </w:r>
                        <w:r>
                          <w:rPr>
                            <w:lang w:val="en"/>
                          </w:rPr>
                          <w:t xml:space="preserve">ediation </w:t>
                        </w:r>
                        <w:r>
                          <w:rPr>
                            <w:lang w:val="en"/>
                          </w:rPr>
                          <w:t xml:space="preserve">works with young people and their families </w:t>
                        </w:r>
                        <w:r>
                          <w:rPr>
                            <w:lang w:val="en"/>
                          </w:rPr>
                          <w:t>as a means of preventing homelessness</w:t>
                        </w:r>
                        <w:r>
                          <w:rPr>
                            <w:lang w:val="en"/>
                          </w:rPr>
                          <w:t xml:space="preserve">. </w:t>
                        </w:r>
                        <w:r w:rsidR="00D620E6">
                          <w:rPr>
                            <w:lang w:val="en"/>
                          </w:rPr>
                          <w:t>Mediation is</w:t>
                        </w:r>
                        <w:r>
                          <w:rPr>
                            <w:lang w:val="en"/>
                          </w:rPr>
                          <w:t xml:space="preserve"> used before a family break</w:t>
                        </w:r>
                        <w:r w:rsidR="00D620E6">
                          <w:rPr>
                            <w:lang w:val="en"/>
                          </w:rPr>
                          <w:t xml:space="preserve">s </w:t>
                        </w:r>
                        <w:r>
                          <w:rPr>
                            <w:lang w:val="en"/>
                          </w:rPr>
                          <w:t>down but also during crisis to work with families</w:t>
                        </w:r>
                        <w:r w:rsidR="00D620E6">
                          <w:rPr>
                            <w:lang w:val="en"/>
                          </w:rPr>
                          <w:t xml:space="preserve"> to reach </w:t>
                        </w:r>
                        <w:r w:rsidR="004F3DDB">
                          <w:rPr>
                            <w:lang w:val="en"/>
                          </w:rPr>
                          <w:t xml:space="preserve">successful solution. </w:t>
                        </w:r>
                      </w:p>
                      <w:p w:rsidR="00340034" w:rsidRDefault="00340034" w:rsidP="0058508D">
                        <w:pPr>
                          <w:rPr>
                            <w:lang w:val="en"/>
                          </w:rPr>
                        </w:pPr>
                      </w:p>
                      <w:p w:rsidR="00340034" w:rsidRDefault="00340034" w:rsidP="0058508D">
                        <w:pPr>
                          <w:rPr>
                            <w:lang w:val="en"/>
                          </w:rPr>
                        </w:pPr>
                      </w:p>
                      <w:p w:rsidR="00340034" w:rsidRDefault="00340034" w:rsidP="0058508D">
                        <w:pPr>
                          <w:rPr>
                            <w:lang w:val="en"/>
                          </w:rPr>
                        </w:pPr>
                      </w:p>
                      <w:p w:rsidR="00340034" w:rsidRDefault="00340034" w:rsidP="0058508D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lang w:val="en"/>
                          </w:rPr>
                          <w:t>For more information :-</w:t>
                        </w:r>
                      </w:p>
                    </w:txbxContent>
                  </v:textbox>
                </v:rect>
                <v:shape id="Text Box 204" o:spid="_x0000_s1038" type="#_x0000_t202" style="position:absolute;top:2318;width:18288;height:106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nSsIA&#10;AADcAAAADwAAAGRycy9kb3ducmV2LnhtbESPQWvCQBSE7wX/w/IEb3UTaaRE1yAtbb02euntkX0m&#10;wezbsPuq8d93C4Ueh5n5htlWkxvUlULsPRvIlxko4sbbnlsDp+Pb4zOoKMgWB89k4E4Rqt3sYYul&#10;9Tf+pGstrUoQjiUa6ETGUuvYdOQwLv1InLyzDw4lydBqG/CW4G7Qqyxba4c9p4UOR3rpqLnU386A&#10;vMf8UJzkYx2+itfC1poCaWMW82m/ASU0yX/4r32wBlbZE/yeSUd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qdKwgAAANwAAAAPAAAAAAAAAAAAAAAAAJgCAABkcnMvZG93&#10;bnJldi54bWxQSwUGAAAAAAQABAD1AAAAhwMAAAAA&#10;" fillcolor="white [3212]" stroked="f" strokeweight=".5pt">
                  <v:textbox inset=",7.2pt,,7.2pt">
                    <w:txbxContent>
                      <w:p w:rsidR="006C1A80" w:rsidRPr="00FD72B2" w:rsidRDefault="009F1A2C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32"/>
                            <w:szCs w:val="28"/>
                          </w:rPr>
                        </w:pPr>
                        <w:r w:rsidRPr="00FD72B2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32"/>
                            <w:szCs w:val="28"/>
                          </w:rPr>
                          <w:t>yOUTH hOMELESS mEDIATION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877D9D" w:rsidRPr="006C1A80" w:rsidSect="00A45C90">
      <w:headerReference w:type="default" r:id="rId9"/>
      <w:pgSz w:w="16838" w:h="11906" w:orient="landscape"/>
      <w:pgMar w:top="1440" w:right="2880" w:bottom="1440" w:left="2880" w:header="1701" w:footer="454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80" w:rsidRDefault="006C1A80" w:rsidP="006C1A80">
      <w:pPr>
        <w:spacing w:after="0" w:line="240" w:lineRule="auto"/>
      </w:pPr>
      <w:r>
        <w:separator/>
      </w:r>
    </w:p>
  </w:endnote>
  <w:endnote w:type="continuationSeparator" w:id="0">
    <w:p w:rsidR="006C1A80" w:rsidRDefault="006C1A80" w:rsidP="006C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80" w:rsidRDefault="006C1A80" w:rsidP="006C1A80">
      <w:pPr>
        <w:spacing w:after="0" w:line="240" w:lineRule="auto"/>
      </w:pPr>
      <w:r>
        <w:separator/>
      </w:r>
    </w:p>
  </w:footnote>
  <w:footnote w:type="continuationSeparator" w:id="0">
    <w:p w:rsidR="006C1A80" w:rsidRDefault="006C1A80" w:rsidP="006C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80" w:rsidRDefault="00A45C90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6CAE5D" wp14:editId="726A0637">
              <wp:simplePos x="0" y="0"/>
              <wp:positionH relativeFrom="margin">
                <wp:posOffset>1962150</wp:posOffset>
              </wp:positionH>
              <wp:positionV relativeFrom="paragraph">
                <wp:posOffset>-937260</wp:posOffset>
              </wp:positionV>
              <wp:extent cx="4210050" cy="201930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2019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5C90" w:rsidRDefault="00A45C90" w:rsidP="00A45C90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D5BC807" wp14:editId="35158B50">
                                <wp:extent cx="3571875" cy="1772144"/>
                                <wp:effectExtent l="0" t="0" r="0" b="0"/>
                                <wp:docPr id="29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" name="logo_v9_hex_002855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72871" cy="1772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CAE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154.5pt;margin-top:-73.8pt;width:331.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" strokecolor="white [3212]">
              <v:textbox>
                <w:txbxContent>
                  <w:p w:rsidR="00A45C90" w:rsidRDefault="00A45C90" w:rsidP="00A45C90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D5BC807" wp14:editId="35158B50">
                          <wp:extent cx="3571875" cy="1772144"/>
                          <wp:effectExtent l="0" t="0" r="0" b="0"/>
                          <wp:docPr id="29" name="Picture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" name="logo_v9_hex_002855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72871" cy="17726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C1A8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29"/>
    <w:rsid w:val="0023508C"/>
    <w:rsid w:val="00340034"/>
    <w:rsid w:val="004F3DDB"/>
    <w:rsid w:val="0058508D"/>
    <w:rsid w:val="006C1A80"/>
    <w:rsid w:val="00877D9D"/>
    <w:rsid w:val="009F1A2C"/>
    <w:rsid w:val="00A45C90"/>
    <w:rsid w:val="00BE4729"/>
    <w:rsid w:val="00D25D4C"/>
    <w:rsid w:val="00D30068"/>
    <w:rsid w:val="00D620E6"/>
    <w:rsid w:val="00E1308E"/>
    <w:rsid w:val="00F14637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E9EC46-ACCB-49A5-AB7D-D18A9475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C1A8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C1A80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1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A80"/>
  </w:style>
  <w:style w:type="paragraph" w:styleId="Footer">
    <w:name w:val="footer"/>
    <w:basedOn w:val="Normal"/>
    <w:link w:val="FooterChar"/>
    <w:uiPriority w:val="99"/>
    <w:unhideWhenUsed/>
    <w:rsid w:val="006C1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A80"/>
  </w:style>
  <w:style w:type="paragraph" w:styleId="NormalWeb">
    <w:name w:val="Normal (Web)"/>
    <w:basedOn w:val="Normal"/>
    <w:uiPriority w:val="99"/>
    <w:semiHidden/>
    <w:unhideWhenUsed/>
    <w:rsid w:val="00D620E6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2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rightmediation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wrightmediation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573D-5121-49D9-AF51-39345CCE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F5447796</Template>
  <TotalTime>128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County Council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AWright-Levy</dc:creator>
  <cp:keywords/>
  <dc:description/>
  <cp:lastModifiedBy>AWright-Levy</cp:lastModifiedBy>
  <cp:revision>3</cp:revision>
  <dcterms:created xsi:type="dcterms:W3CDTF">2020-10-20T10:34:00Z</dcterms:created>
  <dcterms:modified xsi:type="dcterms:W3CDTF">2020-10-20T15:16:00Z</dcterms:modified>
</cp:coreProperties>
</file>